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95" w:rsidRPr="0087659E" w:rsidRDefault="00C249DF" w:rsidP="00D7475A">
      <w:pPr>
        <w:jc w:val="center"/>
        <w:rPr>
          <w:rFonts w:ascii="Times New Roman" w:hAnsi="Times New Roman" w:cs="Times New Roman"/>
          <w:b/>
          <w:sz w:val="24"/>
        </w:rPr>
      </w:pPr>
      <w:r w:rsidRPr="0087659E">
        <w:rPr>
          <w:rFonts w:ascii="Times New Roman" w:hAnsi="Times New Roman" w:cs="Times New Roman"/>
          <w:b/>
          <w:sz w:val="24"/>
        </w:rPr>
        <w:t>Аннотация  к учебному предмету «Изобразительное искусство» 1-4 классы</w:t>
      </w:r>
    </w:p>
    <w:p w:rsidR="00D7475A" w:rsidRDefault="00C249DF" w:rsidP="00C24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720A8">
        <w:rPr>
          <w:rFonts w:ascii="Times New Roman" w:hAnsi="Times New Roman" w:cs="Times New Roman"/>
          <w:sz w:val="24"/>
          <w:szCs w:val="24"/>
        </w:rPr>
        <w:t>абочая программа учебного предмета «Изобразительное искусство» составлена на основе</w:t>
      </w:r>
      <w:r w:rsidR="00D7475A">
        <w:rPr>
          <w:rFonts w:ascii="Times New Roman" w:hAnsi="Times New Roman" w:cs="Times New Roman"/>
          <w:sz w:val="24"/>
          <w:szCs w:val="24"/>
        </w:rPr>
        <w:t>:</w:t>
      </w:r>
    </w:p>
    <w:p w:rsidR="00D7475A" w:rsidRPr="00D7475A" w:rsidRDefault="00C249DF" w:rsidP="00D747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75A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образования  </w:t>
      </w:r>
      <w:proofErr w:type="gramStart"/>
      <w:r w:rsidRPr="00D747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475A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D7475A" w:rsidRDefault="00D7475A" w:rsidP="00C24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9DF" w:rsidRPr="00D7475A" w:rsidRDefault="00D7475A" w:rsidP="00D747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75A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="00C249DF" w:rsidRPr="00D7475A">
        <w:rPr>
          <w:rFonts w:ascii="Times New Roman" w:hAnsi="Times New Roman" w:cs="Times New Roman"/>
          <w:sz w:val="24"/>
          <w:szCs w:val="24"/>
        </w:rPr>
        <w:t xml:space="preserve">адаптированной основной  образовательной программы образования обучающихся с умственной отсталостью (интеллектуальными нарушениями) (вариант </w:t>
      </w:r>
      <w:r w:rsidR="00C249DF" w:rsidRPr="00D747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475A">
        <w:rPr>
          <w:rFonts w:ascii="Times New Roman" w:hAnsi="Times New Roman" w:cs="Times New Roman"/>
          <w:sz w:val="24"/>
          <w:szCs w:val="24"/>
        </w:rPr>
        <w:t>).</w:t>
      </w:r>
      <w:r w:rsidR="00C249DF" w:rsidRPr="00D74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9DF" w:rsidRPr="00A720A8" w:rsidRDefault="00C249DF" w:rsidP="00C249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20A8">
        <w:rPr>
          <w:rFonts w:ascii="Times New Roman" w:hAnsi="Times New Roman" w:cs="Times New Roman"/>
          <w:b/>
          <w:sz w:val="24"/>
          <w:szCs w:val="24"/>
        </w:rPr>
        <w:t xml:space="preserve">              Целью </w:t>
      </w:r>
      <w:r w:rsidRPr="00A720A8">
        <w:rPr>
          <w:rFonts w:ascii="Times New Roman" w:hAnsi="Times New Roman" w:cs="Times New Roman"/>
          <w:sz w:val="24"/>
          <w:szCs w:val="24"/>
        </w:rPr>
        <w:t>данной программы является   всестороннее 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обучение умению видеть прекрасное в жизни и искусстве.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A720A8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A720A8">
        <w:rPr>
          <w:rFonts w:ascii="Times New Roman" w:hAnsi="Times New Roman" w:cs="Times New Roman"/>
          <w:sz w:val="24"/>
          <w:szCs w:val="24"/>
        </w:rPr>
        <w:t xml:space="preserve"> обучения  школьников с наруше</w:t>
      </w:r>
      <w:r w:rsidRPr="00A720A8">
        <w:rPr>
          <w:rFonts w:ascii="Times New Roman" w:hAnsi="Times New Roman" w:cs="Times New Roman"/>
          <w:sz w:val="24"/>
          <w:szCs w:val="24"/>
        </w:rPr>
        <w:softHyphen/>
        <w:t xml:space="preserve">нием интеллекта изобразительному искусству являются: 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 xml:space="preserve">-  обучение    пониманию   того,  что  рисунок — это  отображение   свойств   реального предмета; 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 xml:space="preserve">-  обучение способам построения рисунка;  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 обучение  ориентировке в простран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стве листа бумаги (середина, верх, низ, углы, правая и ле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вая стороны);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 выработка оценоч</w:t>
      </w:r>
      <w:r w:rsidRPr="00A720A8">
        <w:rPr>
          <w:rFonts w:ascii="Times New Roman" w:hAnsi="Times New Roman" w:cs="Times New Roman"/>
          <w:sz w:val="24"/>
          <w:szCs w:val="24"/>
        </w:rPr>
        <w:softHyphen/>
        <w:t xml:space="preserve">ных суждений; 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 развитие эстетических чувств и понимания красоты окружающего мира;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развитие  познавательной   активности,  формирование у  школьников приемов познания предметов и явлений действительности с целью их изображения;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воспитание   положительных  качеств  личности (настойчивости,  стремления к познанию, доброжелательности и др.);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 воспитание интереса к занятиям изобразительной дея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тельностью;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воспитание умения работать  в  заданной  последователь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ности в соответствии с правилами (по инструкции) и само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стоятельно;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формирование  практических умений  и  умений  планировать деятельность в разных видах художественно-изобразительной деятельности (в рисова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нии, аппликации, лепке);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 xml:space="preserve">- формирование  умения </w:t>
      </w:r>
      <w:proofErr w:type="gramStart"/>
      <w:r w:rsidRPr="00A720A8">
        <w:rPr>
          <w:rFonts w:ascii="Times New Roman" w:hAnsi="Times New Roman" w:cs="Times New Roman"/>
          <w:sz w:val="24"/>
          <w:szCs w:val="24"/>
        </w:rPr>
        <w:t>работать</w:t>
      </w:r>
      <w:proofErr w:type="gramEnd"/>
      <w:r w:rsidRPr="00A720A8">
        <w:rPr>
          <w:rFonts w:ascii="Times New Roman" w:hAnsi="Times New Roman" w:cs="Times New Roman"/>
          <w:sz w:val="24"/>
          <w:szCs w:val="24"/>
        </w:rPr>
        <w:t xml:space="preserve"> коллективно  выполняя определенный этап работы в цепи заданий для получения результата общей деятельности.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Задачи коррекционной работы: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коррекция  недостатков  мелкой моторики  рук,  исполь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зуя разнообразные гимнастические упражнения, упражне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ния с предметами и игровые графические упражнения;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раз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витие аналитико-синтетической деятельности и деятель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ности сравнения, обогащение и совершенствование представ</w:t>
      </w:r>
      <w:r w:rsidRPr="00A720A8">
        <w:rPr>
          <w:rFonts w:ascii="Times New Roman" w:hAnsi="Times New Roman" w:cs="Times New Roman"/>
          <w:sz w:val="24"/>
          <w:szCs w:val="24"/>
        </w:rPr>
        <w:softHyphen/>
        <w:t>лений.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Основные направления коррекционной работы: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коррекция познавательных процессов;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коррекция и развитие мышц мелкой моторики;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коррекция мыслительных операций;</w:t>
      </w:r>
    </w:p>
    <w:p w:rsidR="00C249DF" w:rsidRPr="00A720A8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A8">
        <w:rPr>
          <w:rFonts w:ascii="Times New Roman" w:hAnsi="Times New Roman" w:cs="Times New Roman"/>
          <w:sz w:val="24"/>
          <w:szCs w:val="24"/>
        </w:rPr>
        <w:t>- коррекция речи;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Программа состоит из следующих разделов: «Обучение композиционной деятельности», «Развитие у учащихся умении воспринимать и изображать форму предметов, про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порции, конструкцию», «Развитие у учащихся восприя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тия цвета предметов и формирование умений передавать его в живописи», «Обучение восприятию произведений ис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кусства». Выделение этих направлений работы позволяет распределять содержание программы по годам обучения при соблюдении последовательности усложнения учебных задач.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Программой предусмотрены следующие виды работы: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lastRenderedPageBreak/>
        <w:t>- рисование с натуры и по образцу (готовому изображе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нию), по памяти, по представлению и по воображению; ри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сование на заданные темы, декоративное рисование;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- лепка объёмного и плоскостного изображения (ба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рельеф на картоне) с натуры или по образцу, по памяти, по воображению; лепка на тему; лепка декоративной ком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позиции;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 xml:space="preserve">- выполнение аппликаций без фиксации изображений на изобразительной плоскости («подвижная» аппликация); с фиксацией изображения на изобразительной плоскости с помощью клея с натуры и по образцу, по представлению, по воображению; выполнение сюжетного и декоративного изображения в технике аппликации;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- проведение беседы с учащимися 3 класса о содер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жании рассматриваемой репродукции с картины художни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ка, книжной иллюстрации, картинки, произведения народ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ного творчества.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Работа с натурой является ведущей и в лепке, и в ри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совании, и при составлении аппликации. Школьники учат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ся приёмам исследования предмета для более точного его изображения.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При обучении рисованию с натуры целесообразно ис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пользовать метод сравнения. Сопоставление предметов по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зволяет детям увидеть их форму, цвет, величину, понять конструкцию сравниваемых объектов.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Чтобы научить школьников рассматривать предмет, вы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делять в нём конструктивно важные части, полезно исполь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зовать разборные игрушки. Разборка и сборка такой игруш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ки помогает ребятам понять </w:t>
      </w:r>
      <w:proofErr w:type="spellStart"/>
      <w:r w:rsidRPr="00C249DF">
        <w:rPr>
          <w:rFonts w:ascii="Times New Roman" w:hAnsi="Times New Roman" w:cs="Times New Roman"/>
          <w:sz w:val="24"/>
          <w:szCs w:val="24"/>
        </w:rPr>
        <w:t>еёстроение</w:t>
      </w:r>
      <w:proofErr w:type="spellEnd"/>
      <w:r w:rsidRPr="00C249DF">
        <w:rPr>
          <w:rFonts w:ascii="Times New Roman" w:hAnsi="Times New Roman" w:cs="Times New Roman"/>
          <w:sz w:val="24"/>
          <w:szCs w:val="24"/>
        </w:rPr>
        <w:t xml:space="preserve"> в целом, определить место каждой её составной части.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Для развития у детей умения анализировать, вычле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нять из совокупности признаков предмета самые важные для передачи сходства с натурой при её изображении реко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мендуется использовать приём совместного поэтапного изображения. Учитель рисует на доске предмет, затем уча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щиеся рисуют этот предмет на листах бумаги (или в альбо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мах) - так называемый «графический диктант». Этот при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ём можно использовать как после поэтапного рассматрива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ния натуры, так и до него. В последнем случае этот приём принимает вид игры «Угадай, что мы рисуем». Например, рисуя на доске игрушку «Мишка», учитель проговаривает: «Сначала нарисуем большой круг вот здесь (выше середины листа), потом нарисуем овал вот так ... » и т. д.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Для формирования графического образа таких сложных объектов, как человек, животное, дерево, дом, в программе рекомендуется сочетать работы в определённой последова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тельности, например: игра с разборной игрушкой - леп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ка - аппликация по представлению и по воображению.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Работа над аппликацией предлагается в разных вари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антах: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а) составление «подвижной» аппликации, где части целого объекта или композиции не приклеиваются на изо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бразительную плоскость (лист бумаги). Предоставляется возможность передвигать их, чтобы наглядно показать по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следовательность операций при составлении композиции, правильное и ошибочное расположение силуэта объекта (или объектов) относительно изобразительной плоскости: в центре листа, сбоку, слишком высоко или низко;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б) составление и фиксирование частей аппликации с по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мощью клея при создании целого изображения или компо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зиции (элементы аппликации готовятся или учителем, или учащимися).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 xml:space="preserve">В композиционной деятельности </w:t>
      </w:r>
      <w:r w:rsidR="00311C2F">
        <w:rPr>
          <w:rFonts w:ascii="Times New Roman" w:hAnsi="Times New Roman" w:cs="Times New Roman"/>
          <w:sz w:val="24"/>
          <w:szCs w:val="24"/>
        </w:rPr>
        <w:t>дети учатся</w:t>
      </w:r>
      <w:r w:rsidRPr="00C249DF">
        <w:rPr>
          <w:rFonts w:ascii="Times New Roman" w:hAnsi="Times New Roman" w:cs="Times New Roman"/>
          <w:sz w:val="24"/>
          <w:szCs w:val="24"/>
        </w:rPr>
        <w:t xml:space="preserve"> устанавливать пространственные и смыс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ловые связи. С этой целью использ</w:t>
      </w:r>
      <w:r w:rsidR="00311C2F">
        <w:rPr>
          <w:rFonts w:ascii="Times New Roman" w:hAnsi="Times New Roman" w:cs="Times New Roman"/>
          <w:sz w:val="24"/>
          <w:szCs w:val="24"/>
        </w:rPr>
        <w:t>уются</w:t>
      </w:r>
      <w:r w:rsidRPr="00C249DF">
        <w:rPr>
          <w:rFonts w:ascii="Times New Roman" w:hAnsi="Times New Roman" w:cs="Times New Roman"/>
          <w:sz w:val="24"/>
          <w:szCs w:val="24"/>
        </w:rPr>
        <w:t xml:space="preserve"> методики работы с «подвижной» аппликаци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ей, с правильными и ошибочными изображениями, а так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же шаблоны, зрительные опоры в виде точек, которые учи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тель заранее проставляет в тетради.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 xml:space="preserve">Работа над декоративной композицией при составлении полоски орнаментального узора развивает у детей чувство ритма, цвета, формы, величины элементов: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Работа над тематической композицией начинается с формирования умений графически изображать такие объ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екты, как, например, дерево, дом, человек. В программном содержании от 1 к 4 классу характер задании постепенно усложняется и </w:t>
      </w:r>
      <w:r w:rsidRPr="00C249DF">
        <w:rPr>
          <w:rFonts w:ascii="Times New Roman" w:hAnsi="Times New Roman" w:cs="Times New Roman"/>
          <w:sz w:val="24"/>
          <w:szCs w:val="24"/>
        </w:rPr>
        <w:lastRenderedPageBreak/>
        <w:t>сочетания видов работ для совершенствова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ния графических образов объектов становятся более разнообразными.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Развитие у обучающихся умений воспринимать и изображать предметы, передавая в рисунке сходство с натурой, осуществляется с учетом особенностей раз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вития познавательной деятельности детей с нарушением интеллекта.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Ведущими видами работы в этом направлении являются лепка - аппликация - рисунок в названной последо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вательности. В лепке ребёнок воссоздает объемные части и соединяет их в целое объёмное изображение. Аппликация является переходным этапом от </w:t>
      </w:r>
      <w:proofErr w:type="gramStart"/>
      <w:r w:rsidRPr="00C249DF">
        <w:rPr>
          <w:rFonts w:ascii="Times New Roman" w:hAnsi="Times New Roman" w:cs="Times New Roman"/>
          <w:sz w:val="24"/>
          <w:szCs w:val="24"/>
        </w:rPr>
        <w:t>объёмного</w:t>
      </w:r>
      <w:proofErr w:type="gramEnd"/>
      <w:r w:rsidRPr="00C249DF">
        <w:rPr>
          <w:rFonts w:ascii="Times New Roman" w:hAnsi="Times New Roman" w:cs="Times New Roman"/>
          <w:sz w:val="24"/>
          <w:szCs w:val="24"/>
        </w:rPr>
        <w:t xml:space="preserve"> к плоскостному изображению - рисунку. С помощью лепки и аппликации ребёнок не только осознаёт наличие частей в предмете, но и определяет их место в его конструкции, их соединения в целом, т. е. осознаёт структуру объекта.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 xml:space="preserve">После лепки и работы над аппликацией ребёнку легче понять приемы изображения предмета.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Учитывая трудности, которые испытывают дети с нару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шением интеллекта при обучении изобразительному искус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ству, следует всегда положительно оценивать их работы. Несмотря на зависимость детей от помощи учителя, не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обходимо побуждать их к самостоятельной деятельности к проявлению творчества. С этой целью нужно показывать им разнообразные формы предметного мира, композиций, что будет препятствовать образованию стереотипов изобра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жения, характерных для этой категории' детей.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 xml:space="preserve">В разделе работы над развитием </w:t>
      </w:r>
      <w:proofErr w:type="spellStart"/>
      <w:r w:rsidRPr="00C249DF"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 w:rsidRPr="00C249DF">
        <w:rPr>
          <w:rFonts w:ascii="Times New Roman" w:hAnsi="Times New Roman" w:cs="Times New Roman"/>
          <w:sz w:val="24"/>
          <w:szCs w:val="24"/>
        </w:rPr>
        <w:t xml:space="preserve"> обучающихся и формированием у них умений работать красками важно в первую очередь уделить внимание обучению детей правильно организовывать своё рабочее место, пользовать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ся красками и кистью.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Знакомство детей со свойствами цвета (цветовым тоном, светлотой, насыщенностью) происходит в практической деятельности: Здесь первостепенную роль играет демонстрация приемов, раскрывающих свойства цвета.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Обучение восприятию произведений искусства начи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нается с формирования умения рассматривать картину, иллюстрацию, предмет народного творчества. 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Сначала дети учатся называть изображённые на карти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не предметы, их признаки, действия, затем - устанавли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вать различные связи, отражённые в изображении (времен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ные, причинно-следственные и др.). Важно добиться, чтобы дети не просто смотрели на демонстрируемые объекты, 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нужно научить их рассматривать картину, понимать ее со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>держание, сходство с реальностью, высказывать свое отно</w:t>
      </w:r>
      <w:r w:rsidRPr="00C249DF">
        <w:rPr>
          <w:rFonts w:ascii="Times New Roman" w:hAnsi="Times New Roman" w:cs="Times New Roman"/>
          <w:sz w:val="24"/>
          <w:szCs w:val="24"/>
        </w:rPr>
        <w:softHyphen/>
        <w:t xml:space="preserve">шение к </w:t>
      </w:r>
      <w:proofErr w:type="gramStart"/>
      <w:r w:rsidRPr="00C249DF">
        <w:rPr>
          <w:rFonts w:ascii="Times New Roman" w:hAnsi="Times New Roman" w:cs="Times New Roman"/>
          <w:sz w:val="24"/>
          <w:szCs w:val="24"/>
        </w:rPr>
        <w:t>изображённому</w:t>
      </w:r>
      <w:proofErr w:type="gramEnd"/>
      <w:r w:rsidRPr="00C249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9DF" w:rsidRPr="00C249DF" w:rsidRDefault="00C249DF" w:rsidP="00C249DF">
      <w:pPr>
        <w:pStyle w:val="1"/>
        <w:jc w:val="both"/>
        <w:rPr>
          <w:rFonts w:ascii="Times New Roman" w:hAnsi="Times New Roman" w:cs="Times New Roman"/>
        </w:rPr>
      </w:pPr>
      <w:r w:rsidRPr="00C249DF">
        <w:rPr>
          <w:rFonts w:ascii="Times New Roman" w:hAnsi="Times New Roman" w:cs="Times New Roman"/>
        </w:rPr>
        <w:t>На уроках изобразительного искусства обязательно про</w:t>
      </w:r>
      <w:r w:rsidRPr="00C249DF">
        <w:rPr>
          <w:rFonts w:ascii="Times New Roman" w:hAnsi="Times New Roman" w:cs="Times New Roman"/>
        </w:rPr>
        <w:softHyphen/>
        <w:t>водится работа над развитием речи обучающихся. Предложен</w:t>
      </w:r>
      <w:r w:rsidRPr="00C249DF">
        <w:rPr>
          <w:rFonts w:ascii="Times New Roman" w:hAnsi="Times New Roman" w:cs="Times New Roman"/>
        </w:rPr>
        <w:softHyphen/>
        <w:t>ный в программе речевой материал в виде отдельных слов, словосочетаний и фраз закрепляется в практической дея</w:t>
      </w:r>
      <w:r w:rsidRPr="00C249DF">
        <w:rPr>
          <w:rFonts w:ascii="Times New Roman" w:hAnsi="Times New Roman" w:cs="Times New Roman"/>
        </w:rPr>
        <w:softHyphen/>
        <w:t>тельности и в беседах по изобразительному искусству. Раз в месяц, в конце четверти и в конце учебного года можно отводить на уроке по 10-15 мин для проверки накоплен</w:t>
      </w:r>
      <w:r w:rsidRPr="00C249DF">
        <w:rPr>
          <w:rFonts w:ascii="Times New Roman" w:hAnsi="Times New Roman" w:cs="Times New Roman"/>
        </w:rPr>
        <w:softHyphen/>
        <w:t>ного лексического материала</w:t>
      </w:r>
    </w:p>
    <w:p w:rsidR="00C249DF" w:rsidRPr="00C249DF" w:rsidRDefault="00C249DF" w:rsidP="00C24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9DF">
        <w:rPr>
          <w:rFonts w:ascii="Times New Roman" w:hAnsi="Times New Roman" w:cs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C249DF" w:rsidRDefault="00C249DF">
      <w:bookmarkStart w:id="0" w:name="_GoBack"/>
      <w:bookmarkEnd w:id="0"/>
    </w:p>
    <w:sectPr w:rsidR="00C249DF" w:rsidSect="006E2F7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B8B"/>
    <w:multiLevelType w:val="hybridMultilevel"/>
    <w:tmpl w:val="F9805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9DF"/>
    <w:rsid w:val="00311C2F"/>
    <w:rsid w:val="003B0195"/>
    <w:rsid w:val="006E2F7A"/>
    <w:rsid w:val="00812F9F"/>
    <w:rsid w:val="0087659E"/>
    <w:rsid w:val="00C249DF"/>
    <w:rsid w:val="00D7475A"/>
    <w:rsid w:val="00DB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снова,No Spacing"/>
    <w:link w:val="NoSpacingChar"/>
    <w:rsid w:val="00C249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NoSpacingChar">
    <w:name w:val="No Spacing Char"/>
    <w:aliases w:val="основа Char"/>
    <w:link w:val="1"/>
    <w:locked/>
    <w:rsid w:val="00C249D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74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снова,No Spacing"/>
    <w:link w:val="NoSpacingChar"/>
    <w:rsid w:val="00C249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NoSpacingChar">
    <w:name w:val="No Spacing Char"/>
    <w:aliases w:val="основа Char"/>
    <w:link w:val="1"/>
    <w:locked/>
    <w:rsid w:val="00C249D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5</cp:revision>
  <dcterms:created xsi:type="dcterms:W3CDTF">2022-10-08T06:27:00Z</dcterms:created>
  <dcterms:modified xsi:type="dcterms:W3CDTF">2023-11-29T12:28:00Z</dcterms:modified>
</cp:coreProperties>
</file>